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X="72" w:tblpY="1475"/>
        <w:tblW w:w="909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7"/>
        <w:gridCol w:w="2916"/>
        <w:gridCol w:w="1584"/>
        <w:gridCol w:w="2753"/>
      </w:tblGrid>
      <w:tr w14:paraId="46D948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1837" w:type="dxa"/>
            <w:tcBorders>
              <w:top w:val="single" w:color="auto" w:sz="12" w:space="0"/>
              <w:bottom w:val="nil"/>
            </w:tcBorders>
            <w:vAlign w:val="bottom"/>
          </w:tcPr>
          <w:p w14:paraId="678C7872">
            <w:pPr>
              <w:spacing w:line="640" w:lineRule="exac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咨询项目名称：</w:t>
            </w:r>
          </w:p>
        </w:tc>
        <w:tc>
          <w:tcPr>
            <w:tcW w:w="7253" w:type="dxa"/>
            <w:gridSpan w:val="3"/>
            <w:tcBorders>
              <w:top w:val="single" w:color="auto" w:sz="12" w:space="0"/>
              <w:bottom w:val="nil"/>
            </w:tcBorders>
            <w:vAlign w:val="bottom"/>
          </w:tcPr>
          <w:p w14:paraId="0FF1358C">
            <w:pPr>
              <w:spacing w:line="600" w:lineRule="exact"/>
              <w:rPr>
                <w:rFonts w:hint="eastAsia" w:ascii="黑体" w:hAnsi="宋体" w:eastAsia="黑体"/>
                <w:color w:val="auto"/>
                <w:sz w:val="30"/>
                <w:szCs w:val="30"/>
                <w:u w:val="doubl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24"/>
                <w:sz w:val="24"/>
                <w:szCs w:val="24"/>
                <w:lang w:eastAsia="zh-CN"/>
              </w:rPr>
              <w:t>航头镇普林艾尔厂门口及大店口人才楼充电场站建设工程</w:t>
            </w:r>
          </w:p>
        </w:tc>
      </w:tr>
      <w:tr w14:paraId="0D7E3C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7" w:type="dxa"/>
            <w:tcBorders>
              <w:top w:val="nil"/>
              <w:bottom w:val="nil"/>
            </w:tcBorders>
            <w:vAlign w:val="bottom"/>
          </w:tcPr>
          <w:p w14:paraId="0694BE1E">
            <w:pPr>
              <w:spacing w:line="640" w:lineRule="exact"/>
              <w:rPr>
                <w:rFonts w:ascii="黑体" w:hAnsi="宋体" w:eastAsia="黑体"/>
                <w:color w:val="auto"/>
                <w:sz w:val="24"/>
              </w:rPr>
            </w:pPr>
            <w:r>
              <w:rPr>
                <w:rFonts w:hint="eastAsia"/>
                <w:color w:val="auto"/>
                <w:szCs w:val="21"/>
              </w:rPr>
              <w:t>咨询报告编号：</w:t>
            </w:r>
          </w:p>
        </w:tc>
        <w:tc>
          <w:tcPr>
            <w:tcW w:w="7253" w:type="dxa"/>
            <w:gridSpan w:val="3"/>
            <w:tcBorders>
              <w:top w:val="nil"/>
              <w:bottom w:val="nil"/>
            </w:tcBorders>
            <w:vAlign w:val="bottom"/>
          </w:tcPr>
          <w:p w14:paraId="14CEC31B">
            <w:pPr>
              <w:spacing w:line="640" w:lineRule="exact"/>
              <w:rPr>
                <w:rFonts w:ascii="方正大标宋简体" w:hAnsi="宋体" w:eastAsia="方正大标宋简体"/>
                <w:color w:val="auto"/>
                <w:sz w:val="44"/>
                <w:szCs w:val="44"/>
              </w:rPr>
            </w:pPr>
            <w:r>
              <w:rPr>
                <w:rFonts w:hint="eastAsia" w:ascii="黑体" w:eastAsia="黑体"/>
                <w:color w:val="0000FF"/>
                <w:sz w:val="24"/>
              </w:rPr>
              <w:t>建经(</w:t>
            </w:r>
            <w:r>
              <w:rPr>
                <w:rFonts w:hint="eastAsia" w:ascii="黑体" w:eastAsia="黑体"/>
                <w:color w:val="0000FF"/>
                <w:sz w:val="24"/>
                <w:lang w:eastAsia="zh-CN"/>
              </w:rPr>
              <w:t>建</w:t>
            </w:r>
            <w:r>
              <w:rPr>
                <w:rFonts w:hint="eastAsia" w:ascii="黑体" w:eastAsia="黑体"/>
                <w:color w:val="0000FF"/>
                <w:sz w:val="24"/>
              </w:rPr>
              <w:t>)预</w:t>
            </w:r>
            <w:r>
              <w:rPr>
                <w:rFonts w:hint="eastAsia" w:ascii="黑体" w:eastAsia="黑体"/>
                <w:b/>
                <w:color w:val="0000FF"/>
                <w:sz w:val="24"/>
              </w:rPr>
              <w:t>【202</w:t>
            </w:r>
            <w:r>
              <w:rPr>
                <w:rFonts w:hint="eastAsia" w:ascii="黑体" w:eastAsia="黑体"/>
                <w:b/>
                <w:color w:val="0000FF"/>
                <w:sz w:val="24"/>
                <w:lang w:val="en-US" w:eastAsia="zh-CN"/>
              </w:rPr>
              <w:t>5</w:t>
            </w:r>
            <w:r>
              <w:rPr>
                <w:rFonts w:hint="eastAsia" w:ascii="黑体" w:eastAsia="黑体"/>
                <w:b/>
                <w:color w:val="0000FF"/>
                <w:sz w:val="24"/>
              </w:rPr>
              <w:t>】</w:t>
            </w:r>
            <w:r>
              <w:rPr>
                <w:rFonts w:hint="eastAsia" w:ascii="黑体" w:eastAsia="黑体"/>
                <w:b/>
                <w:color w:val="0000FF"/>
                <w:sz w:val="24"/>
                <w:lang w:val="en-US" w:eastAsia="zh-CN"/>
              </w:rPr>
              <w:t>019</w:t>
            </w:r>
            <w:r>
              <w:rPr>
                <w:rFonts w:hint="eastAsia" w:ascii="黑体" w:eastAsia="黑体"/>
                <w:color w:val="0000FF"/>
                <w:sz w:val="24"/>
              </w:rPr>
              <w:t>号</w:t>
            </w:r>
          </w:p>
        </w:tc>
      </w:tr>
      <w:tr w14:paraId="54578D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7" w:type="dxa"/>
            <w:tcBorders>
              <w:top w:val="nil"/>
              <w:bottom w:val="nil"/>
            </w:tcBorders>
            <w:vAlign w:val="bottom"/>
          </w:tcPr>
          <w:p w14:paraId="1748C895">
            <w:pPr>
              <w:spacing w:after="156" w:afterLines="50" w:line="640" w:lineRule="exac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咨询项目委托方：</w:t>
            </w:r>
          </w:p>
        </w:tc>
        <w:tc>
          <w:tcPr>
            <w:tcW w:w="7253" w:type="dxa"/>
            <w:gridSpan w:val="3"/>
            <w:tcBorders>
              <w:top w:val="nil"/>
              <w:bottom w:val="nil"/>
            </w:tcBorders>
            <w:vAlign w:val="bottom"/>
          </w:tcPr>
          <w:p w14:paraId="6BE9747D">
            <w:pPr>
              <w:spacing w:before="156" w:beforeLines="50" w:after="156" w:afterLines="50" w:line="120" w:lineRule="exact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杭州建德经开新能源有限公司</w:t>
            </w:r>
          </w:p>
        </w:tc>
      </w:tr>
      <w:tr w14:paraId="582F57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4" w:hRule="atLeast"/>
        </w:trPr>
        <w:tc>
          <w:tcPr>
            <w:tcW w:w="9090" w:type="dxa"/>
            <w:gridSpan w:val="4"/>
            <w:tcBorders>
              <w:top w:val="nil"/>
            </w:tcBorders>
          </w:tcPr>
          <w:p w14:paraId="363AD334">
            <w:pPr>
              <w:spacing w:line="700" w:lineRule="exact"/>
              <w:ind w:left="315" w:leftChars="15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编（审）单位（盖章）：</w:t>
            </w:r>
          </w:p>
          <w:p w14:paraId="019B32DE">
            <w:pPr>
              <w:spacing w:line="380" w:lineRule="exact"/>
              <w:ind w:left="315" w:leftChars="150" w:firstLine="539" w:firstLineChars="257"/>
              <w:rPr>
                <w:color w:val="auto"/>
                <w:szCs w:val="21"/>
              </w:rPr>
            </w:pPr>
          </w:p>
          <w:p w14:paraId="4D299143">
            <w:pPr>
              <w:spacing w:line="380" w:lineRule="exact"/>
              <w:ind w:left="315" w:leftChars="150" w:firstLine="539" w:firstLineChars="257"/>
              <w:rPr>
                <w:color w:val="auto"/>
                <w:szCs w:val="21"/>
              </w:rPr>
            </w:pPr>
            <w:bookmarkStart w:id="0" w:name="_GoBack"/>
            <w:bookmarkEnd w:id="0"/>
          </w:p>
          <w:p w14:paraId="6EB6E31E">
            <w:pPr>
              <w:spacing w:line="380" w:lineRule="exact"/>
              <w:ind w:left="315" w:leftChars="150" w:firstLine="539" w:firstLineChars="257"/>
              <w:rPr>
                <w:color w:val="auto"/>
                <w:szCs w:val="21"/>
              </w:rPr>
            </w:pPr>
          </w:p>
          <w:p w14:paraId="0221647B">
            <w:pPr>
              <w:spacing w:line="380" w:lineRule="exact"/>
              <w:ind w:left="315" w:leftChars="150" w:firstLine="539" w:firstLineChars="257"/>
              <w:rPr>
                <w:color w:val="auto"/>
                <w:szCs w:val="21"/>
              </w:rPr>
            </w:pPr>
          </w:p>
          <w:p w14:paraId="2A7350E3">
            <w:pPr>
              <w:spacing w:line="700" w:lineRule="exact"/>
              <w:ind w:left="315" w:leftChars="15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咨询企业地址：杭州市建国北路586号（嘉联华铭座）4楼</w:t>
            </w:r>
          </w:p>
        </w:tc>
      </w:tr>
      <w:tr w14:paraId="32E6B5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4753" w:type="dxa"/>
            <w:gridSpan w:val="2"/>
            <w:vAlign w:val="bottom"/>
          </w:tcPr>
          <w:p w14:paraId="63225AE3">
            <w:pPr>
              <w:spacing w:line="700" w:lineRule="exact"/>
              <w:ind w:left="315" w:leftChars="15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邮      编：310004</w:t>
            </w:r>
          </w:p>
        </w:tc>
        <w:tc>
          <w:tcPr>
            <w:tcW w:w="1584" w:type="dxa"/>
            <w:vAlign w:val="bottom"/>
          </w:tcPr>
          <w:p w14:paraId="2CE34CBB">
            <w:pPr>
              <w:spacing w:line="700" w:lineRule="exact"/>
              <w:ind w:left="315" w:leftChars="15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联系电话：</w:t>
            </w:r>
          </w:p>
        </w:tc>
        <w:tc>
          <w:tcPr>
            <w:tcW w:w="2753" w:type="dxa"/>
            <w:vAlign w:val="bottom"/>
          </w:tcPr>
          <w:p w14:paraId="490C5C37">
            <w:pPr>
              <w:spacing w:line="7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0571-85829636</w:t>
            </w:r>
          </w:p>
        </w:tc>
      </w:tr>
      <w:tr w14:paraId="5B7D89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4753" w:type="dxa"/>
            <w:gridSpan w:val="2"/>
            <w:vAlign w:val="bottom"/>
          </w:tcPr>
          <w:p w14:paraId="5CA071B9">
            <w:pPr>
              <w:spacing w:line="700" w:lineRule="exact"/>
              <w:ind w:left="315" w:leftChars="15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法定代表人：黄 志 挺</w:t>
            </w:r>
          </w:p>
        </w:tc>
        <w:tc>
          <w:tcPr>
            <w:tcW w:w="4337" w:type="dxa"/>
            <w:gridSpan w:val="2"/>
            <w:vAlign w:val="bottom"/>
          </w:tcPr>
          <w:p w14:paraId="4CFA703B">
            <w:pPr>
              <w:spacing w:line="700" w:lineRule="exact"/>
              <w:ind w:left="315" w:leftChars="15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技术负责人：陈 君 富</w:t>
            </w:r>
          </w:p>
        </w:tc>
      </w:tr>
      <w:tr w14:paraId="79F61C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0" w:type="dxa"/>
            <w:gridSpan w:val="4"/>
          </w:tcPr>
          <w:p w14:paraId="4E8A3F66">
            <w:pPr>
              <w:spacing w:line="700" w:lineRule="exact"/>
              <w:ind w:firstLine="420" w:firstLineChars="200"/>
              <w:rPr>
                <w:color w:val="auto"/>
                <w:szCs w:val="21"/>
              </w:rPr>
            </w:pPr>
          </w:p>
          <w:p w14:paraId="575D367A">
            <w:pPr>
              <w:spacing w:line="700" w:lineRule="exact"/>
              <w:ind w:firstLine="420" w:firstLineChars="20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项目负责人：</w:t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 xml:space="preserve">         执业资格(章)：</w:t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 xml:space="preserve">    </w:t>
            </w:r>
          </w:p>
          <w:p w14:paraId="2CB4CCC7">
            <w:pPr>
              <w:spacing w:line="700" w:lineRule="exact"/>
              <w:rPr>
                <w:color w:val="auto"/>
                <w:szCs w:val="21"/>
              </w:rPr>
            </w:pPr>
          </w:p>
          <w:p w14:paraId="0BFE723C">
            <w:pPr>
              <w:spacing w:line="700" w:lineRule="exact"/>
              <w:ind w:left="315" w:leftChars="15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专业咨询人员(复核人)：</w:t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 xml:space="preserve"> 执业资格(章)：</w:t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</w:p>
          <w:p w14:paraId="095D81B0">
            <w:pPr>
              <w:spacing w:line="700" w:lineRule="exact"/>
              <w:ind w:left="315" w:leftChars="150"/>
              <w:rPr>
                <w:color w:val="auto"/>
                <w:szCs w:val="21"/>
              </w:rPr>
            </w:pPr>
          </w:p>
          <w:p w14:paraId="08B0B209">
            <w:pPr>
              <w:spacing w:line="700" w:lineRule="exact"/>
              <w:ind w:left="315" w:leftChars="15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</w:p>
          <w:p w14:paraId="3B67BEF2">
            <w:pPr>
              <w:spacing w:line="700" w:lineRule="exact"/>
              <w:ind w:left="315" w:leftChars="15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专业咨询人员(编审人)：</w:t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 xml:space="preserve"> 执业资格(章)：</w:t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 xml:space="preserve">   </w:t>
            </w:r>
          </w:p>
          <w:p w14:paraId="3B9F9E74">
            <w:pPr>
              <w:rPr>
                <w:color w:val="auto"/>
              </w:rPr>
            </w:pPr>
          </w:p>
          <w:p w14:paraId="336CCFE0">
            <w:pPr>
              <w:rPr>
                <w:color w:val="auto"/>
              </w:rPr>
            </w:pPr>
          </w:p>
          <w:p w14:paraId="57F7A651">
            <w:pPr>
              <w:rPr>
                <w:color w:val="auto"/>
              </w:rPr>
            </w:pPr>
          </w:p>
          <w:p w14:paraId="00303155">
            <w:pPr>
              <w:rPr>
                <w:color w:val="auto"/>
              </w:rPr>
            </w:pPr>
          </w:p>
        </w:tc>
      </w:tr>
      <w:tr w14:paraId="7D20E5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9090" w:type="dxa"/>
            <w:gridSpan w:val="4"/>
          </w:tcPr>
          <w:p w14:paraId="0CB66A27">
            <w:pPr>
              <w:wordWrap w:val="0"/>
              <w:jc w:val="right"/>
              <w:rPr>
                <w:color w:val="auto"/>
              </w:rPr>
            </w:pPr>
          </w:p>
        </w:tc>
      </w:tr>
      <w:tr w14:paraId="161875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90" w:type="dxa"/>
            <w:gridSpan w:val="4"/>
          </w:tcPr>
          <w:p w14:paraId="1C8C5ABF">
            <w:pPr>
              <w:wordWrap w:val="0"/>
              <w:jc w:val="right"/>
              <w:rPr>
                <w:color w:val="auto"/>
              </w:rPr>
            </w:pPr>
          </w:p>
        </w:tc>
      </w:tr>
      <w:tr w14:paraId="2516C1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90" w:type="dxa"/>
            <w:gridSpan w:val="4"/>
          </w:tcPr>
          <w:p w14:paraId="7B32C102">
            <w:pPr>
              <w:wordWrap w:val="0"/>
              <w:jc w:val="right"/>
              <w:rPr>
                <w:color w:val="auto"/>
              </w:rPr>
            </w:pPr>
          </w:p>
        </w:tc>
      </w:tr>
    </w:tbl>
    <w:p w14:paraId="4091A86B">
      <w:pPr>
        <w:rPr>
          <w:color w:val="auto"/>
        </w:rPr>
      </w:pPr>
    </w:p>
    <w:sectPr>
      <w:pgSz w:w="11906" w:h="16838"/>
      <w:pgMar w:top="1701" w:right="1247" w:bottom="124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A1NjM3YWEyYTExM2I1NTBlN2M3NGE2NGNlYzAwYmMifQ=="/>
  </w:docVars>
  <w:rsids>
    <w:rsidRoot w:val="000B0136"/>
    <w:rsid w:val="00063FDE"/>
    <w:rsid w:val="000B0136"/>
    <w:rsid w:val="00162E7C"/>
    <w:rsid w:val="003B1A70"/>
    <w:rsid w:val="00472BBF"/>
    <w:rsid w:val="004C1C8C"/>
    <w:rsid w:val="004F776F"/>
    <w:rsid w:val="007E6AEE"/>
    <w:rsid w:val="00995195"/>
    <w:rsid w:val="00B46104"/>
    <w:rsid w:val="00B91152"/>
    <w:rsid w:val="00B9657E"/>
    <w:rsid w:val="00CD3308"/>
    <w:rsid w:val="00F23F0C"/>
    <w:rsid w:val="05CF49EE"/>
    <w:rsid w:val="08615D72"/>
    <w:rsid w:val="086F08CD"/>
    <w:rsid w:val="0B075EDF"/>
    <w:rsid w:val="0BFA0753"/>
    <w:rsid w:val="10EE7592"/>
    <w:rsid w:val="15D602FE"/>
    <w:rsid w:val="1CA93514"/>
    <w:rsid w:val="21866857"/>
    <w:rsid w:val="260207A8"/>
    <w:rsid w:val="27E306A5"/>
    <w:rsid w:val="2C2249F6"/>
    <w:rsid w:val="2C457832"/>
    <w:rsid w:val="2CD77235"/>
    <w:rsid w:val="2FEA6C32"/>
    <w:rsid w:val="36AF26FE"/>
    <w:rsid w:val="395C3D5D"/>
    <w:rsid w:val="3C3636D2"/>
    <w:rsid w:val="3CFA4725"/>
    <w:rsid w:val="3F2E3543"/>
    <w:rsid w:val="431B396A"/>
    <w:rsid w:val="490377A9"/>
    <w:rsid w:val="4A1D635F"/>
    <w:rsid w:val="4A5B782C"/>
    <w:rsid w:val="4A717FBD"/>
    <w:rsid w:val="593C4829"/>
    <w:rsid w:val="5BD52BDD"/>
    <w:rsid w:val="66E2394C"/>
    <w:rsid w:val="73D97D30"/>
    <w:rsid w:val="73F83E4F"/>
    <w:rsid w:val="7A011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ZJJJ</Company>
  <Pages>1</Pages>
  <Words>188</Words>
  <Characters>219</Characters>
  <Lines>5</Lines>
  <Paragraphs>1</Paragraphs>
  <TotalTime>4</TotalTime>
  <ScaleCrop>false</ScaleCrop>
  <LinksUpToDate>false</LinksUpToDate>
  <CharactersWithSpaces>275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2019-05-23T05:45:00Z</dcterms:created>
  <dc:creator>建经CJF</dc:creator>
  <cp:lastModifiedBy>触及阳光҉</cp:lastModifiedBy>
  <cp:lastPrinted>2023-09-07T08:32:00Z</cp:lastPrinted>
  <dcterms:modified xsi:type="dcterms:W3CDTF">2025-04-15T01:03:07Z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849D7822D7094C8A9B1D37642E5A15FB</vt:lpwstr>
  </property>
  <property fmtid="{D5CDD505-2E9C-101B-9397-08002B2CF9AE}" pid="4" name="KSOTemplateDocerSaveRecord">
    <vt:lpwstr>eyJoZGlkIjoiNTUzYzFhOThhMWZjODc5ZTc2ZjllNWI4NjYzMGJiY2EiLCJ1c2VySWQiOiIzMDc1MTY3MjgifQ==</vt:lpwstr>
  </property>
</Properties>
</file>